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B6" w:rsidRPr="00075D3D" w:rsidRDefault="00075D3D" w:rsidP="00075D3D">
      <w:pPr>
        <w:jc w:val="center"/>
        <w:rPr>
          <w:rFonts w:ascii="Arial Narrow" w:hAnsi="Arial Narrow"/>
          <w:color w:val="17365D" w:themeColor="text2" w:themeShade="BF"/>
          <w:sz w:val="24"/>
          <w:szCs w:val="24"/>
        </w:rPr>
      </w:pPr>
      <w:r>
        <w:rPr>
          <w:rFonts w:ascii="Arial Narrow" w:hAnsi="Arial Narrow"/>
          <w:color w:val="17365D" w:themeColor="text2" w:themeShade="BF"/>
          <w:sz w:val="24"/>
          <w:szCs w:val="24"/>
        </w:rPr>
        <w:t>C</w:t>
      </w:r>
      <w:r w:rsidR="008A28B6" w:rsidRPr="00075D3D">
        <w:rPr>
          <w:rFonts w:ascii="Arial Narrow" w:hAnsi="Arial Narrow"/>
          <w:color w:val="17365D" w:themeColor="text2" w:themeShade="BF"/>
          <w:sz w:val="24"/>
          <w:szCs w:val="24"/>
        </w:rPr>
        <w:t xml:space="preserve">ertification, </w:t>
      </w:r>
      <w:r w:rsidR="00F376DF" w:rsidRPr="00075D3D">
        <w:rPr>
          <w:rFonts w:ascii="Arial Narrow" w:hAnsi="Arial Narrow"/>
          <w:color w:val="17365D" w:themeColor="text2" w:themeShade="BF"/>
          <w:sz w:val="24"/>
          <w:szCs w:val="24"/>
        </w:rPr>
        <w:t>DBS,</w:t>
      </w:r>
      <w:r w:rsidR="005A3958" w:rsidRPr="00075D3D">
        <w:rPr>
          <w:rFonts w:ascii="Arial Narrow" w:hAnsi="Arial Narrow"/>
          <w:color w:val="17365D" w:themeColor="text2" w:themeShade="BF"/>
          <w:sz w:val="24"/>
          <w:szCs w:val="24"/>
        </w:rPr>
        <w:t xml:space="preserve"> and insurance documents are </w:t>
      </w:r>
      <w:r w:rsidR="008A28B6" w:rsidRPr="00075D3D">
        <w:rPr>
          <w:rFonts w:ascii="Arial Narrow" w:hAnsi="Arial Narrow"/>
          <w:color w:val="17365D" w:themeColor="text2" w:themeShade="BF"/>
          <w:sz w:val="24"/>
          <w:szCs w:val="24"/>
        </w:rPr>
        <w:t>available upon request</w:t>
      </w:r>
    </w:p>
    <w:p w:rsidR="008A28B6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Payment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</w:t>
      </w:r>
      <w:r w:rsidR="001B22C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is via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bank t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ransfer to secure your booking and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confirm </w:t>
      </w:r>
      <w:r w:rsidR="001B22C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place</w:t>
      </w:r>
      <w:r w:rsidR="001B22C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on the course</w:t>
      </w:r>
    </w:p>
    <w:p w:rsidR="00075D3D" w:rsidRPr="00F376DF" w:rsidRDefault="001B22CA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Bank details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: 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Starling Bank – Mrs G Hussain – S</w:t>
      </w:r>
      <w:r w:rsidR="00514F6B" w:rsidRPr="00F376DF">
        <w:rPr>
          <w:rFonts w:ascii="Arial Narrow" w:hAnsi="Arial Narrow"/>
          <w:color w:val="17365D" w:themeColor="text2" w:themeShade="BF"/>
          <w:sz w:val="24"/>
          <w:szCs w:val="24"/>
        </w:rPr>
        <w:t>/c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: 60-83-71 – A</w:t>
      </w:r>
      <w:r w:rsidR="00514F6B" w:rsidRPr="00F376DF">
        <w:rPr>
          <w:rFonts w:ascii="Arial Narrow" w:hAnsi="Arial Narrow"/>
          <w:color w:val="17365D" w:themeColor="text2" w:themeShade="BF"/>
          <w:sz w:val="24"/>
          <w:szCs w:val="24"/>
        </w:rPr>
        <w:t>/c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: 82500151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8A28B6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Cancellations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if you </w:t>
      </w:r>
      <w:r w:rsidR="005A395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cancel the booking more than 14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days prior to the start of the class/ course, 50% of the booking will be refunded to you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. I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f you cancel after this </w:t>
      </w:r>
      <w:r w:rsidR="00D92D4A" w:rsidRPr="00F376DF">
        <w:rPr>
          <w:rFonts w:ascii="Arial Narrow" w:hAnsi="Arial Narrow"/>
          <w:color w:val="17365D" w:themeColor="text2" w:themeShade="BF"/>
          <w:sz w:val="24"/>
          <w:szCs w:val="24"/>
        </w:rPr>
        <w:t>period,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we cannot provide a refund</w:t>
      </w:r>
      <w:r w:rsidR="00D92D4A">
        <w:rPr>
          <w:rFonts w:ascii="Arial Narrow" w:hAnsi="Arial Narrow"/>
          <w:color w:val="17365D" w:themeColor="text2" w:themeShade="BF"/>
          <w:sz w:val="24"/>
          <w:szCs w:val="24"/>
        </w:rPr>
        <w:t xml:space="preserve">.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This is due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to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insufficient notice to re-book</w:t>
      </w:r>
      <w:r w:rsidR="00514F6B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space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with other clients</w:t>
      </w:r>
      <w:r w:rsidR="00D92D4A">
        <w:rPr>
          <w:rFonts w:ascii="Arial Narrow" w:hAnsi="Arial Narrow"/>
          <w:color w:val="17365D" w:themeColor="text2" w:themeShade="BF"/>
          <w:sz w:val="24"/>
          <w:szCs w:val="24"/>
        </w:rPr>
        <w:t>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5A3958" w:rsidP="00075D3D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Missed classes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- w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e cannot offer a refund for missed classes during the course if you do not attend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due to holidays, illness etc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.</w:t>
      </w:r>
      <w:r w:rsidR="000B14E7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A</w:t>
      </w:r>
      <w:r w:rsidR="000B14E7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class on an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alternative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date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will be offered for you to catch up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and complete the course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.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br/>
      </w:r>
    </w:p>
    <w:p w:rsidR="008A28B6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strike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If the instructor has to cancel a class, the class will be rescheduled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as soon as possible,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and all attendees will be </w:t>
      </w:r>
      <w:r w:rsidR="00E906B1" w:rsidRPr="00F376DF">
        <w:rPr>
          <w:rFonts w:ascii="Arial Narrow" w:hAnsi="Arial Narrow"/>
          <w:color w:val="17365D" w:themeColor="text2" w:themeShade="BF"/>
          <w:sz w:val="24"/>
          <w:szCs w:val="24"/>
        </w:rPr>
        <w:t>informed with as much notice as possible.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5A3958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Illness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if you,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>baby,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or </w:t>
      </w:r>
      <w:r w:rsidR="00944923" w:rsidRPr="00F376DF">
        <w:rPr>
          <w:rFonts w:ascii="Arial Narrow" w:hAnsi="Arial Narrow"/>
          <w:color w:val="17365D" w:themeColor="text2" w:themeShade="BF"/>
          <w:sz w:val="24"/>
          <w:szCs w:val="24"/>
        </w:rPr>
        <w:t>a family member is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showing signs of an up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>set stomach (diarrhoea/ sick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ness or any other contagious disease</w:t>
      </w:r>
      <w:r w:rsidR="000B14E7">
        <w:rPr>
          <w:rFonts w:ascii="Arial Narrow" w:hAnsi="Arial Narrow"/>
          <w:color w:val="17365D" w:themeColor="text2" w:themeShade="BF"/>
          <w:sz w:val="24"/>
          <w:szCs w:val="24"/>
        </w:rPr>
        <w:t>)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please </w:t>
      </w: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do not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attend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class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,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another class will be offered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once you are clear of the illness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for you to catch up.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8A28B6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Responsibilities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the parent are responsible for contacting your baby’s health care professional prior to booking baby massage classes and checking baby is ok to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take part.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are then responsible for notifying the instructor </w:t>
      </w:r>
      <w:r w:rsidR="005A3958" w:rsidRPr="00F376DF">
        <w:rPr>
          <w:rFonts w:ascii="Arial Narrow" w:hAnsi="Arial Narrow"/>
          <w:color w:val="17365D" w:themeColor="text2" w:themeShade="BF"/>
          <w:sz w:val="24"/>
          <w:szCs w:val="24"/>
        </w:rPr>
        <w:t>that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your baby is in good 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health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or advising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them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about any health conditions or complex needs prior to starting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baby massage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>classes.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C1507D" w:rsidRPr="00F376DF" w:rsidRDefault="00C1507D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You are responsible for your baby/child during each class throughout the entire course.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Once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 class is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completed, you are responsible for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the 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application of skills you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have acquired from the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baby massage </w:t>
      </w:r>
      <w:r w:rsidR="00D05248" w:rsidRPr="00F376DF">
        <w:rPr>
          <w:rFonts w:ascii="Arial Narrow" w:hAnsi="Arial Narrow"/>
          <w:color w:val="17365D" w:themeColor="text2" w:themeShade="BF"/>
          <w:sz w:val="24"/>
          <w:szCs w:val="24"/>
        </w:rPr>
        <w:t>classes that you then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put into</w:t>
      </w:r>
      <w:r w:rsidR="000B14E7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>practice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with your baby.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5A3958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Y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ou </w:t>
      </w:r>
      <w:r w:rsidR="008E7639"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must</w:t>
      </w:r>
      <w:r w:rsidR="000B14E7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 xml:space="preserve"> 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have completed a patch test of the sunflower oil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used in the classes </w:t>
      </w:r>
      <w:r w:rsidR="008A28B6" w:rsidRPr="00F376DF">
        <w:rPr>
          <w:rFonts w:ascii="Arial Narrow" w:hAnsi="Arial Narrow"/>
          <w:color w:val="17365D" w:themeColor="text2" w:themeShade="BF"/>
          <w:sz w:val="24"/>
          <w:szCs w:val="24"/>
        </w:rPr>
        <w:t>and can confirm there were no allergic reactions and are happy to use the oil during BTbb baby massage classes.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D8655B" w:rsidRPr="00F376DF">
        <w:rPr>
          <w:rFonts w:ascii="Arial Narrow" w:hAnsi="Arial Narrow"/>
          <w:color w:val="17365D" w:themeColor="text2" w:themeShade="BF"/>
          <w:sz w:val="24"/>
          <w:szCs w:val="24"/>
        </w:rPr>
        <w:t>I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>f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C1507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would prefer to use a prescribed product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on baby’s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>skin,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you</w:t>
      </w:r>
      <w:r w:rsidR="00944923">
        <w:rPr>
          <w:rFonts w:ascii="Arial Narrow" w:hAnsi="Arial Narrow"/>
          <w:color w:val="17365D" w:themeColor="text2" w:themeShade="BF"/>
          <w:sz w:val="24"/>
          <w:szCs w:val="24"/>
        </w:rPr>
        <w:t xml:space="preserve"> are more than welcome to, and you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are respon</w:t>
      </w:r>
      <w:r w:rsidR="00075D3D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sible for bringing that to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class every week.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075D3D" w:rsidRPr="00F376DF" w:rsidRDefault="00D76054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Safety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–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it </w:t>
      </w:r>
      <w:r w:rsidR="00D92D4A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is of paramount importance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that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you listen and adhere to all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instructions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which are explained at the beginning of each class</w:t>
      </w:r>
      <w:r w:rsidR="00D92D4A">
        <w:rPr>
          <w:rFonts w:ascii="Arial Narrow" w:hAnsi="Arial Narrow"/>
          <w:color w:val="17365D" w:themeColor="text2" w:themeShade="BF"/>
          <w:sz w:val="24"/>
          <w:szCs w:val="24"/>
        </w:rPr>
        <w:t>,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i.e. signing in and out </w:t>
      </w:r>
      <w:r w:rsidR="00820DF6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of the classes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and fire safety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checks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.</w:t>
      </w:r>
    </w:p>
    <w:p w:rsidR="00075D3D" w:rsidRPr="00F376DF" w:rsidRDefault="00075D3D" w:rsidP="00075D3D">
      <w:pPr>
        <w:pStyle w:val="ListParagraph"/>
        <w:rPr>
          <w:rFonts w:ascii="Arial Narrow" w:hAnsi="Arial Narrow"/>
          <w:color w:val="17365D" w:themeColor="text2" w:themeShade="BF"/>
          <w:sz w:val="24"/>
          <w:szCs w:val="24"/>
        </w:rPr>
      </w:pPr>
    </w:p>
    <w:p w:rsidR="005A3958" w:rsidRPr="00AE6D3D" w:rsidRDefault="00075D3D" w:rsidP="00075D3D">
      <w:pPr>
        <w:pStyle w:val="ListParagraph"/>
        <w:numPr>
          <w:ilvl w:val="0"/>
          <w:numId w:val="1"/>
        </w:numPr>
        <w:rPr>
          <w:rFonts w:ascii="Arial Narrow" w:hAnsi="Arial Narrow"/>
          <w:color w:val="17365D" w:themeColor="text2" w:themeShade="BF"/>
          <w:sz w:val="24"/>
          <w:szCs w:val="24"/>
        </w:rPr>
      </w:pP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Please respect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the</w:t>
      </w:r>
      <w:r w:rsidR="000B14E7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>“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Kids Planet Privacy Policy</w:t>
      </w:r>
      <w:r w:rsidR="008E7639" w:rsidRPr="00F376DF">
        <w:rPr>
          <w:rFonts w:ascii="Arial Narrow" w:hAnsi="Arial Narrow"/>
          <w:color w:val="17365D" w:themeColor="text2" w:themeShade="BF"/>
          <w:sz w:val="24"/>
          <w:szCs w:val="24"/>
        </w:rPr>
        <w:t>”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 xml:space="preserve"> and </w:t>
      </w:r>
      <w:r w:rsidRPr="00F376DF">
        <w:rPr>
          <w:rFonts w:ascii="Arial Narrow" w:hAnsi="Arial Narrow"/>
          <w:b/>
          <w:bCs/>
          <w:color w:val="17365D" w:themeColor="text2" w:themeShade="BF"/>
          <w:sz w:val="24"/>
          <w:szCs w:val="24"/>
        </w:rPr>
        <w:t>do not</w:t>
      </w:r>
      <w:r w:rsidR="00944923">
        <w:rPr>
          <w:rFonts w:ascii="Arial Narrow" w:hAnsi="Arial Narrow"/>
          <w:color w:val="17365D" w:themeColor="text2" w:themeShade="BF"/>
          <w:sz w:val="24"/>
          <w:szCs w:val="24"/>
        </w:rPr>
        <w:t xml:space="preserve"> video or photograph </w:t>
      </w:r>
      <w:r w:rsidRPr="00F376DF">
        <w:rPr>
          <w:rFonts w:ascii="Arial Narrow" w:hAnsi="Arial Narrow"/>
          <w:color w:val="17365D" w:themeColor="text2" w:themeShade="BF"/>
          <w:sz w:val="24"/>
          <w:szCs w:val="24"/>
        </w:rPr>
        <w:t>any of the babies or children you may come in to contact with whilst visiting the nursery.</w:t>
      </w:r>
      <w:r w:rsidR="00AC6FEA">
        <w:rPr>
          <w:rFonts w:ascii="Arial Narrow" w:hAnsi="Arial Narrow"/>
          <w:color w:val="17365D" w:themeColor="text2" w:themeShade="BF"/>
          <w:sz w:val="24"/>
          <w:szCs w:val="24"/>
        </w:rPr>
        <w:t xml:space="preserve"> </w:t>
      </w:r>
      <w:r w:rsidR="00D76054" w:rsidRPr="00F376DF">
        <w:rPr>
          <w:rFonts w:ascii="Arial Narrow" w:hAnsi="Arial Narrow"/>
          <w:color w:val="17365D" w:themeColor="text2" w:themeShade="BF"/>
          <w:sz w:val="24"/>
          <w:szCs w:val="24"/>
        </w:rPr>
        <w:t>Anyone acting untoward or unsafe during class will be asked to leave the premis</w:t>
      </w:r>
      <w:r w:rsidR="00D76054" w:rsidRPr="00AE6D3D">
        <w:rPr>
          <w:rFonts w:ascii="Arial Narrow" w:hAnsi="Arial Narrow"/>
          <w:color w:val="17365D" w:themeColor="text2" w:themeShade="BF"/>
          <w:sz w:val="24"/>
          <w:szCs w:val="24"/>
        </w:rPr>
        <w:t>es.</w:t>
      </w:r>
    </w:p>
    <w:sectPr w:rsidR="005A3958" w:rsidRPr="00AE6D3D" w:rsidSect="003652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D7" w:rsidRDefault="00FE03D7" w:rsidP="00075D3D">
      <w:pPr>
        <w:spacing w:after="0" w:line="240" w:lineRule="auto"/>
      </w:pPr>
      <w:r>
        <w:separator/>
      </w:r>
    </w:p>
  </w:endnote>
  <w:endnote w:type="continuationSeparator" w:id="1">
    <w:p w:rsidR="00FE03D7" w:rsidRDefault="00FE03D7" w:rsidP="0007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D7" w:rsidRDefault="00FE03D7" w:rsidP="00075D3D">
      <w:pPr>
        <w:spacing w:after="0" w:line="240" w:lineRule="auto"/>
      </w:pPr>
      <w:r>
        <w:separator/>
      </w:r>
    </w:p>
  </w:footnote>
  <w:footnote w:type="continuationSeparator" w:id="1">
    <w:p w:rsidR="00FE03D7" w:rsidRDefault="00FE03D7" w:rsidP="0007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3D" w:rsidRPr="00075D3D" w:rsidRDefault="00075D3D" w:rsidP="00075D3D">
    <w:pPr>
      <w:jc w:val="center"/>
      <w:rPr>
        <w:rFonts w:ascii="Arial Narrow" w:hAnsi="Arial Narrow"/>
        <w:b/>
        <w:color w:val="17365D" w:themeColor="text2" w:themeShade="BF"/>
        <w:sz w:val="24"/>
        <w:szCs w:val="24"/>
        <w:u w:val="single"/>
      </w:rPr>
    </w:pPr>
    <w:r>
      <w:rPr>
        <w:rFonts w:ascii="Arial Narrow" w:hAnsi="Arial Narrow"/>
        <w:b/>
        <w:color w:val="17365D" w:themeColor="text2" w:themeShade="BF"/>
        <w:sz w:val="24"/>
        <w:szCs w:val="24"/>
        <w:u w:val="single"/>
      </w:rPr>
      <w:t>BTbb baby massage Terms &amp; Conditions</w:t>
    </w:r>
  </w:p>
  <w:p w:rsidR="00075D3D" w:rsidRDefault="00075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F08"/>
    <w:multiLevelType w:val="hybridMultilevel"/>
    <w:tmpl w:val="9696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B6"/>
    <w:rsid w:val="00075D3D"/>
    <w:rsid w:val="00093F6F"/>
    <w:rsid w:val="000B14E7"/>
    <w:rsid w:val="001B22CA"/>
    <w:rsid w:val="0021219B"/>
    <w:rsid w:val="003652B9"/>
    <w:rsid w:val="0038562B"/>
    <w:rsid w:val="00514F6B"/>
    <w:rsid w:val="005A3958"/>
    <w:rsid w:val="00631956"/>
    <w:rsid w:val="00647F09"/>
    <w:rsid w:val="00745069"/>
    <w:rsid w:val="00820DF6"/>
    <w:rsid w:val="00847F75"/>
    <w:rsid w:val="00852C7F"/>
    <w:rsid w:val="008A28B6"/>
    <w:rsid w:val="008E7639"/>
    <w:rsid w:val="00942334"/>
    <w:rsid w:val="00944923"/>
    <w:rsid w:val="0097060F"/>
    <w:rsid w:val="009F7EC8"/>
    <w:rsid w:val="00A828C4"/>
    <w:rsid w:val="00AC6FEA"/>
    <w:rsid w:val="00AE6D3D"/>
    <w:rsid w:val="00BE761F"/>
    <w:rsid w:val="00C1507D"/>
    <w:rsid w:val="00D05248"/>
    <w:rsid w:val="00D76054"/>
    <w:rsid w:val="00D8655B"/>
    <w:rsid w:val="00D92D4A"/>
    <w:rsid w:val="00E906B1"/>
    <w:rsid w:val="00F376DF"/>
    <w:rsid w:val="00FE015C"/>
    <w:rsid w:val="00FE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D3D"/>
    <w:pPr>
      <w:ind w:left="720"/>
      <w:contextualSpacing/>
    </w:pPr>
  </w:style>
  <w:style w:type="paragraph" w:styleId="NoSpacing">
    <w:name w:val="No Spacing"/>
    <w:uiPriority w:val="1"/>
    <w:qFormat/>
    <w:rsid w:val="00075D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3D"/>
  </w:style>
  <w:style w:type="paragraph" w:styleId="Footer">
    <w:name w:val="footer"/>
    <w:basedOn w:val="Normal"/>
    <w:link w:val="FooterChar"/>
    <w:uiPriority w:val="99"/>
    <w:semiHidden/>
    <w:unhideWhenUsed/>
    <w:rsid w:val="0007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2023-01-14T18:49:00Z</cp:lastPrinted>
  <dcterms:created xsi:type="dcterms:W3CDTF">2023-10-13T10:29:00Z</dcterms:created>
  <dcterms:modified xsi:type="dcterms:W3CDTF">2023-10-13T10:29:00Z</dcterms:modified>
</cp:coreProperties>
</file>